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2BAF6596"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361E91">
        <w:rPr>
          <w:rFonts w:ascii="Arial" w:hAnsi="Arial" w:cs="Arial"/>
          <w:b/>
          <w:sz w:val="22"/>
          <w:szCs w:val="22"/>
        </w:rPr>
        <w:t>»</w:t>
      </w:r>
      <w:r w:rsidR="00361E91" w:rsidRPr="00361E91">
        <w:rPr>
          <w:rFonts w:ascii="Arial" w:hAnsi="Arial" w:cs="Arial"/>
          <w:b/>
          <w:sz w:val="22"/>
          <w:szCs w:val="22"/>
        </w:rPr>
        <w:t>Pločnik Mali Obrež – 2. faza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57EE1F3C"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DD3565" w:rsidRPr="00B53EED">
        <w:rPr>
          <w:rFonts w:ascii="Arial" w:hAnsi="Arial" w:cs="Arial"/>
          <w:sz w:val="22"/>
          <w:szCs w:val="22"/>
        </w:rPr>
        <w:t>Uradni list RS, št. 91/15, Uradni list Evropske unije, št. 307/15, 337/17, Uradni list RS, št. 14/18, 69/19 - skl. US, Uradni list Evropske unije, št. 279/19, Uradni list RS, št. 49/20 - ZIUZEOP, 80/20 - ZIUOOPE, 152/20 - ZZUOOP, 175/20 - ZIUOPDVE, 15/21 - ZDUOP, 112/21 - ZNUPZ, 206/21 - ZDUPŠOP, 121/21</w:t>
      </w:r>
      <w:r w:rsidR="00D8150D">
        <w:rPr>
          <w:rFonts w:ascii="Arial" w:hAnsi="Arial" w:cs="Arial"/>
          <w:sz w:val="22"/>
          <w:szCs w:val="22"/>
        </w:rPr>
        <w:t>, 10/22</w:t>
      </w:r>
      <w:r w:rsidR="00DD3565">
        <w:rPr>
          <w:rFonts w:ascii="Arial" w:hAnsi="Arial" w:cs="Arial"/>
          <w:sz w:val="22"/>
          <w:szCs w:val="22"/>
        </w:rPr>
        <w:t xml:space="preserve"> </w:t>
      </w:r>
      <w:r w:rsidR="00DD3565" w:rsidRPr="00094E7A">
        <w:rPr>
          <w:rFonts w:ascii="Arial" w:hAnsi="Arial" w:cs="Arial"/>
          <w:sz w:val="22"/>
          <w:szCs w:val="22"/>
        </w:rPr>
        <w:t>– 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361E91" w:rsidRDefault="000E7685" w:rsidP="004A4603">
      <w:pPr>
        <w:numPr>
          <w:ilvl w:val="0"/>
          <w:numId w:val="14"/>
        </w:numPr>
        <w:ind w:left="709" w:hanging="425"/>
        <w:jc w:val="both"/>
        <w:rPr>
          <w:rFonts w:ascii="Arial" w:hAnsi="Arial" w:cs="Arial"/>
          <w:sz w:val="22"/>
          <w:szCs w:val="22"/>
        </w:rPr>
      </w:pPr>
      <w:r w:rsidRPr="00361E91">
        <w:rPr>
          <w:rFonts w:ascii="Arial" w:hAnsi="Arial" w:cs="Arial"/>
          <w:sz w:val="22"/>
          <w:szCs w:val="22"/>
        </w:rPr>
        <w:t xml:space="preserve">Da v zadnjih </w:t>
      </w:r>
      <w:r w:rsidR="00867577" w:rsidRPr="00361E91">
        <w:rPr>
          <w:rFonts w:ascii="Arial" w:hAnsi="Arial" w:cs="Arial"/>
          <w:sz w:val="22"/>
          <w:szCs w:val="22"/>
        </w:rPr>
        <w:t>petih</w:t>
      </w:r>
      <w:r w:rsidRPr="00361E91">
        <w:rPr>
          <w:rFonts w:ascii="Arial" w:hAnsi="Arial" w:cs="Arial"/>
          <w:sz w:val="22"/>
          <w:szCs w:val="22"/>
        </w:rPr>
        <w:t xml:space="preserve"> mesecih pred oddajo </w:t>
      </w:r>
      <w:r w:rsidR="00867577" w:rsidRPr="00361E91">
        <w:rPr>
          <w:rFonts w:ascii="Arial" w:hAnsi="Arial" w:cs="Arial"/>
          <w:sz w:val="22"/>
          <w:szCs w:val="22"/>
        </w:rPr>
        <w:t>te ponudbe</w:t>
      </w:r>
      <w:r w:rsidRPr="00361E91">
        <w:rPr>
          <w:rFonts w:ascii="Arial" w:hAnsi="Arial" w:cs="Arial"/>
          <w:sz w:val="22"/>
          <w:szCs w:val="22"/>
        </w:rPr>
        <w:t xml:space="preserve"> nismo imeli blokiranega transakcijskega računa – velja za vse transakcijske račune, s katerimi poslujemo.</w:t>
      </w:r>
    </w:p>
    <w:p w14:paraId="17E70EBD" w14:textId="77777777" w:rsidR="00441CD0" w:rsidRPr="00361E91"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361E91">
        <w:rPr>
          <w:rFonts w:asciiTheme="minorHAnsi" w:hAnsiTheme="minorHAnsi" w:cstheme="minorHAnsi"/>
        </w:rPr>
        <w:t xml:space="preserve">Da imamo sklenjeno ustrezno zavarovanje za </w:t>
      </w:r>
      <w:r w:rsidRPr="00361E91">
        <w:rPr>
          <w:rFonts w:ascii="Arial" w:hAnsi="Arial" w:cs="Arial"/>
        </w:rPr>
        <w:t>škodo, ki bi utegnila nastati naročniku ali tretjim osebam v zvezi z opravljanjem naše dejavnosti v višini najmanj 50.000,00 EUR v skladu s 14. členom Gradbenega zakona.</w:t>
      </w:r>
    </w:p>
    <w:p w14:paraId="07B1BD4D" w14:textId="3CA16780" w:rsidR="0005380D" w:rsidRDefault="00726265" w:rsidP="004A4603">
      <w:pPr>
        <w:numPr>
          <w:ilvl w:val="0"/>
          <w:numId w:val="14"/>
        </w:numPr>
        <w:ind w:left="709" w:hanging="425"/>
        <w:jc w:val="both"/>
        <w:rPr>
          <w:rFonts w:ascii="Arial" w:hAnsi="Arial" w:cs="Arial"/>
          <w:sz w:val="22"/>
          <w:szCs w:val="22"/>
        </w:rPr>
      </w:pPr>
      <w:r w:rsidRPr="00361E91">
        <w:rPr>
          <w:rFonts w:ascii="Arial" w:hAnsi="Arial" w:cs="Arial"/>
          <w:sz w:val="22"/>
          <w:szCs w:val="22"/>
        </w:rPr>
        <w:t>D</w:t>
      </w:r>
      <w:r w:rsidR="00F53889" w:rsidRPr="00361E91">
        <w:rPr>
          <w:rFonts w:ascii="Arial" w:hAnsi="Arial" w:cs="Arial"/>
          <w:sz w:val="22"/>
          <w:szCs w:val="22"/>
        </w:rPr>
        <w:t xml:space="preserve">a je oz. so podizvajalci, s katerimi sodelujemo pri izvedbi predmetnega naročila, </w:t>
      </w:r>
      <w:r w:rsidR="00F53889" w:rsidRPr="00D25368">
        <w:rPr>
          <w:rFonts w:ascii="Arial" w:hAnsi="Arial" w:cs="Arial"/>
          <w:sz w:val="22"/>
          <w:szCs w:val="22"/>
        </w:rPr>
        <w:t xml:space="preserve">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FA60FC" w14:paraId="79104364" w14:textId="77777777" w:rsidTr="00361E91">
        <w:trPr>
          <w:trHeight w:val="862"/>
        </w:trPr>
        <w:tc>
          <w:tcPr>
            <w:tcW w:w="8075" w:type="dxa"/>
          </w:tcPr>
          <w:p w14:paraId="2F7E8EA3" w14:textId="4601263D" w:rsidR="00FA60FC" w:rsidRPr="00361E91" w:rsidRDefault="00FA60FC" w:rsidP="00361E91">
            <w:pPr>
              <w:numPr>
                <w:ilvl w:val="0"/>
                <w:numId w:val="14"/>
              </w:numPr>
              <w:ind w:left="709" w:right="-2" w:hanging="425"/>
              <w:jc w:val="both"/>
              <w:rPr>
                <w:rFonts w:ascii="Arial" w:hAnsi="Arial" w:cs="Arial"/>
                <w:sz w:val="22"/>
                <w:szCs w:val="22"/>
              </w:rPr>
            </w:pPr>
            <w:r w:rsidRPr="00361E91">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378C68D4" w14:textId="77777777" w:rsidR="00FA60FC" w:rsidRPr="00361E91" w:rsidRDefault="00FA60FC" w:rsidP="00361E91">
            <w:pPr>
              <w:ind w:right="-2"/>
              <w:jc w:val="both"/>
              <w:rPr>
                <w:rFonts w:ascii="Arial" w:hAnsi="Arial" w:cs="Arial"/>
                <w:color w:val="FF0000"/>
                <w:u w:val="single"/>
              </w:rPr>
            </w:pPr>
          </w:p>
        </w:tc>
        <w:tc>
          <w:tcPr>
            <w:tcW w:w="985" w:type="dxa"/>
          </w:tcPr>
          <w:p w14:paraId="209E6EE0" w14:textId="44AE746F"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636D8F46">
                      <wp:simplePos x="0" y="0"/>
                      <wp:positionH relativeFrom="column">
                        <wp:posOffset>101600</wp:posOffset>
                      </wp:positionH>
                      <wp:positionV relativeFrom="paragraph">
                        <wp:posOffset>172085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4BC8AF" id="Elipsa 4" o:spid="_x0000_s1026" style="position:absolute;margin-left:8pt;margin-top:13.5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" fillcolor="white [3201]" strokecolor="#a5c249 [3209]" strokeweight="2pt"/>
                  </w:pict>
                </mc:Fallback>
              </mc:AlternateContent>
            </w:r>
          </w:p>
        </w:tc>
      </w:tr>
      <w:tr w:rsidR="00FA60FC" w14:paraId="1322690D" w14:textId="77777777" w:rsidTr="00A805B2">
        <w:trPr>
          <w:trHeight w:val="724"/>
        </w:trPr>
        <w:tc>
          <w:tcPr>
            <w:tcW w:w="8075" w:type="dxa"/>
          </w:tcPr>
          <w:p w14:paraId="42920A78" w14:textId="3F16A34C" w:rsidR="009D74D1" w:rsidRPr="00361E91"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361E91">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Default="00FA60FC" w:rsidP="002A095E">
            <w:pPr>
              <w:jc w:val="both"/>
              <w:rPr>
                <w:rFonts w:ascii="Arial" w:hAnsi="Arial" w:cs="Arial"/>
                <w:color w:val="FF0000"/>
                <w:sz w:val="22"/>
                <w:szCs w:val="22"/>
                <w:u w:val="single"/>
              </w:rPr>
            </w:pPr>
          </w:p>
        </w:tc>
        <w:tc>
          <w:tcPr>
            <w:tcW w:w="985" w:type="dxa"/>
          </w:tcPr>
          <w:p w14:paraId="2506DB93" w14:textId="14C6AD4C" w:rsidR="00FA60FC" w:rsidRDefault="00361E91" w:rsidP="002A095E">
            <w:pPr>
              <w:jc w:val="both"/>
              <w:rPr>
                <w:rFonts w:ascii="Arial" w:hAnsi="Arial" w:cs="Arial"/>
                <w:color w:val="FF0000"/>
                <w:sz w:val="22"/>
                <w:szCs w:val="22"/>
                <w:u w:val="single"/>
              </w:rPr>
            </w:pPr>
            <w:r>
              <w:rPr>
                <w:noProof/>
              </w:rPr>
              <mc:AlternateContent>
                <mc:Choice Requires="wps">
                  <w:drawing>
                    <wp:anchor distT="0" distB="0" distL="114300" distR="114300" simplePos="0" relativeHeight="251663360" behindDoc="0" locked="0" layoutInCell="1" allowOverlap="1" wp14:anchorId="24F30A63" wp14:editId="602AF57D">
                      <wp:simplePos x="0" y="0"/>
                      <wp:positionH relativeFrom="column">
                        <wp:posOffset>101600</wp:posOffset>
                      </wp:positionH>
                      <wp:positionV relativeFrom="paragraph">
                        <wp:posOffset>235585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81B06EF" id="Elipsa 5" o:spid="_x0000_s1026" style="position:absolute;margin-left:8pt;margin-top:18.55pt;width:19.5pt;height:13.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67719E">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67719E">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67719E">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67719E">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086D876" w14:textId="77777777"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619D1F7D"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72345E" w:rsidRPr="0072345E">
        <w:rPr>
          <w:rFonts w:ascii="Arial" w:hAnsi="Arial" w:cs="Arial"/>
          <w:b/>
          <w:i/>
          <w:sz w:val="22"/>
          <w:szCs w:val="22"/>
        </w:rPr>
        <w:t>»</w:t>
      </w:r>
      <w:r w:rsidR="0072345E" w:rsidRPr="0072345E">
        <w:rPr>
          <w:rFonts w:ascii="Arial" w:hAnsi="Arial" w:cs="Arial"/>
          <w:b/>
          <w:sz w:val="22"/>
          <w:szCs w:val="22"/>
        </w:rPr>
        <w:t>Pločnik Mali Obrež – 2. faza</w:t>
      </w:r>
      <w:r w:rsidR="0072345E" w:rsidRPr="0072345E">
        <w:rPr>
          <w:rFonts w:ascii="Arial" w:hAnsi="Arial" w:cs="Arial"/>
          <w:b/>
          <w:sz w:val="22"/>
          <w:szCs w:val="22"/>
        </w:rPr>
        <w:t xml:space="preserve">« </w:t>
      </w:r>
      <w:r w:rsidR="0072345E" w:rsidRPr="0072345E">
        <w:rPr>
          <w:rFonts w:ascii="Arial" w:hAnsi="Arial" w:cs="Arial"/>
          <w:bCs/>
          <w:sz w:val="22"/>
          <w:szCs w:val="22"/>
        </w:rPr>
        <w:t xml:space="preserve"> (</w:t>
      </w:r>
      <w:r w:rsidR="0072345E" w:rsidRPr="0072345E">
        <w:rPr>
          <w:rFonts w:ascii="Arial" w:hAnsi="Arial" w:cs="Arial"/>
          <w:bCs/>
          <w:i/>
          <w:iCs/>
          <w:sz w:val="22"/>
          <w:szCs w:val="22"/>
        </w:rPr>
        <w:t>4304-7/2022</w:t>
      </w:r>
      <w:r w:rsidR="0072345E" w:rsidRPr="0072345E">
        <w:rPr>
          <w:rFonts w:ascii="Arial" w:hAnsi="Arial" w:cs="Arial"/>
          <w:bCs/>
          <w:sz w:val="22"/>
          <w:szCs w:val="22"/>
        </w:rPr>
        <w:t>)</w:t>
      </w:r>
      <w:r w:rsidR="0072345E">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6651484">
    <w:abstractNumId w:val="0"/>
  </w:num>
  <w:num w:numId="2" w16cid:durableId="415128506">
    <w:abstractNumId w:val="15"/>
  </w:num>
  <w:num w:numId="3" w16cid:durableId="699623860">
    <w:abstractNumId w:val="7"/>
  </w:num>
  <w:num w:numId="4" w16cid:durableId="413748595">
    <w:abstractNumId w:val="1"/>
  </w:num>
  <w:num w:numId="5" w16cid:durableId="1293515149">
    <w:abstractNumId w:val="3"/>
  </w:num>
  <w:num w:numId="6" w16cid:durableId="570582822">
    <w:abstractNumId w:val="17"/>
  </w:num>
  <w:num w:numId="7" w16cid:durableId="150413934">
    <w:abstractNumId w:val="18"/>
  </w:num>
  <w:num w:numId="8" w16cid:durableId="1526946991">
    <w:abstractNumId w:val="9"/>
  </w:num>
  <w:num w:numId="9" w16cid:durableId="797452354">
    <w:abstractNumId w:val="14"/>
  </w:num>
  <w:num w:numId="10" w16cid:durableId="1483305671">
    <w:abstractNumId w:val="4"/>
  </w:num>
  <w:num w:numId="11" w16cid:durableId="1783306431">
    <w:abstractNumId w:val="19"/>
  </w:num>
  <w:num w:numId="12" w16cid:durableId="1800225882">
    <w:abstractNumId w:val="16"/>
  </w:num>
  <w:num w:numId="13" w16cid:durableId="102070342">
    <w:abstractNumId w:val="6"/>
  </w:num>
  <w:num w:numId="14" w16cid:durableId="964503539">
    <w:abstractNumId w:val="8"/>
  </w:num>
  <w:num w:numId="15" w16cid:durableId="1482307671">
    <w:abstractNumId w:val="11"/>
  </w:num>
  <w:num w:numId="16" w16cid:durableId="982731925">
    <w:abstractNumId w:val="5"/>
  </w:num>
  <w:num w:numId="17" w16cid:durableId="1373311030">
    <w:abstractNumId w:val="21"/>
  </w:num>
  <w:num w:numId="18" w16cid:durableId="1441296506">
    <w:abstractNumId w:val="10"/>
  </w:num>
  <w:num w:numId="19" w16cid:durableId="2025591375">
    <w:abstractNumId w:val="13"/>
  </w:num>
  <w:num w:numId="20" w16cid:durableId="1414745091">
    <w:abstractNumId w:val="20"/>
  </w:num>
  <w:num w:numId="21" w16cid:durableId="857550144">
    <w:abstractNumId w:val="2"/>
  </w:num>
  <w:num w:numId="22" w16cid:durableId="1521629099">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1E91"/>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345E"/>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934</Words>
  <Characters>5325</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71</cp:revision>
  <dcterms:created xsi:type="dcterms:W3CDTF">2018-04-17T11:13:00Z</dcterms:created>
  <dcterms:modified xsi:type="dcterms:W3CDTF">2022-05-20T07:22:00Z</dcterms:modified>
</cp:coreProperties>
</file>